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C0D" w:rsidRPr="00163C0D" w:rsidRDefault="00163C0D" w:rsidP="00987D89">
      <w:pPr>
        <w:shd w:val="clear" w:color="auto" w:fill="FFFFFF"/>
        <w:spacing w:after="100" w:afterAutospacing="1" w:line="432" w:lineRule="atLeast"/>
        <w:ind w:right="-421"/>
        <w:jc w:val="both"/>
        <w:rPr>
          <w:rFonts w:ascii="Arial" w:eastAsia="Times New Roman" w:hAnsi="Arial" w:cs="Arial"/>
          <w:b/>
          <w:bCs/>
          <w:color w:val="1F1A17"/>
          <w:kern w:val="36"/>
          <w:sz w:val="36"/>
          <w:szCs w:val="36"/>
        </w:rPr>
      </w:pPr>
      <w:r w:rsidRPr="00163C0D">
        <w:rPr>
          <w:rFonts w:ascii="Arial" w:eastAsia="Times New Roman" w:hAnsi="Arial" w:cs="Arial"/>
          <w:b/>
          <w:bCs/>
          <w:color w:val="1F1A17"/>
          <w:kern w:val="36"/>
          <w:sz w:val="36"/>
          <w:szCs w:val="36"/>
        </w:rPr>
        <w:t>Tăng cường tuyên truyền, sử dụng thiết bị đầu cuối Internet vệ tinh tầm thấp đúng quy định của pháp luật</w:t>
      </w:r>
    </w:p>
    <w:p w:rsidR="00987D89" w:rsidRPr="00987D89" w:rsidRDefault="00987D89" w:rsidP="00987D89">
      <w:pPr>
        <w:shd w:val="clear" w:color="auto" w:fill="FFFFFF"/>
        <w:spacing w:after="100" w:afterAutospacing="1" w:line="432" w:lineRule="atLeast"/>
        <w:ind w:right="-421"/>
        <w:jc w:val="both"/>
        <w:rPr>
          <w:rFonts w:ascii="Arial" w:eastAsia="Times New Roman" w:hAnsi="Arial" w:cs="Arial"/>
          <w:b/>
          <w:bCs/>
          <w:i/>
          <w:iCs/>
          <w:color w:val="212529"/>
          <w:sz w:val="27"/>
          <w:szCs w:val="27"/>
        </w:rPr>
      </w:pPr>
      <w:r w:rsidRPr="00987D89">
        <w:rPr>
          <w:rFonts w:ascii="Arial" w:eastAsia="Times New Roman" w:hAnsi="Arial" w:cs="Arial"/>
          <w:b/>
          <w:bCs/>
          <w:i/>
          <w:iCs/>
          <w:color w:val="212529"/>
          <w:sz w:val="27"/>
          <w:szCs w:val="27"/>
        </w:rPr>
        <w:t xml:space="preserve">Tổ chức, cá nhân có hành vi sản xuất, nhập khẩu, mua bán, quảng cáo, lắp đặt và sử dụng thiết bị đầu cuối Internet vệ tinh tầm thấp không đúng quy định của pháp luật có thể bị phạt tiền từ 70.000.000 đồng đến 100.000.000 đồng, đồng thời áp dụng hình thức phạt bổ sung là tịch thu tang vật, </w:t>
      </w:r>
      <w:r w:rsidR="00E73160" w:rsidRPr="00E73160">
        <w:rPr>
          <w:rFonts w:ascii="Arial" w:eastAsia="Times New Roman" w:hAnsi="Arial" w:cs="Arial"/>
          <w:b/>
          <w:bCs/>
          <w:i/>
          <w:iCs/>
          <w:color w:val="212529"/>
          <w:sz w:val="27"/>
          <w:szCs w:val="27"/>
        </w:rPr>
        <w:t>phương tiện</w:t>
      </w:r>
      <w:r w:rsidRPr="00987D89">
        <w:rPr>
          <w:rFonts w:ascii="Arial" w:eastAsia="Times New Roman" w:hAnsi="Arial" w:cs="Arial"/>
          <w:b/>
          <w:bCs/>
          <w:i/>
          <w:iCs/>
          <w:color w:val="212529"/>
          <w:sz w:val="27"/>
          <w:szCs w:val="27"/>
        </w:rPr>
        <w:t xml:space="preserve"> vi phạm.</w:t>
      </w:r>
    </w:p>
    <w:p w:rsidR="00987D89" w:rsidRPr="00987D89" w:rsidRDefault="00987D89" w:rsidP="00987D89">
      <w:pPr>
        <w:spacing w:after="0" w:line="240" w:lineRule="auto"/>
        <w:ind w:right="-421"/>
        <w:rPr>
          <w:rFonts w:ascii="Times New Roman" w:eastAsia="Times New Roman" w:hAnsi="Times New Roman" w:cs="Times New Roman"/>
          <w:sz w:val="24"/>
          <w:szCs w:val="24"/>
        </w:rPr>
      </w:pPr>
      <w:r w:rsidRPr="00987D89">
        <w:rPr>
          <w:rFonts w:ascii="Times New Roman" w:eastAsia="Times New Roman" w:hAnsi="Times New Roman" w:cs="Times New Roman"/>
          <w:noProof/>
          <w:sz w:val="24"/>
          <w:szCs w:val="24"/>
        </w:rPr>
        <w:drawing>
          <wp:inline distT="0" distB="0" distL="0" distR="0">
            <wp:extent cx="6316397" cy="5390515"/>
            <wp:effectExtent l="0" t="0" r="8255" b="635"/>
            <wp:docPr id="1" name="Picture 1" descr="https://hatinh.gov.vn/Files/Others/3f2ed63c-9942-4ef8-b9a6-be7e8b8076f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tinh.gov.vn/Files/Others/3f2ed63c-9942-4ef8-b9a6-be7e8b8076f4/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26416" cy="5399065"/>
                    </a:xfrm>
                    <a:prstGeom prst="rect">
                      <a:avLst/>
                    </a:prstGeom>
                    <a:noFill/>
                    <a:ln>
                      <a:noFill/>
                    </a:ln>
                  </pic:spPr>
                </pic:pic>
              </a:graphicData>
            </a:graphic>
          </wp:inline>
        </w:drawing>
      </w:r>
    </w:p>
    <w:p w:rsidR="00E73160" w:rsidRPr="00E73160" w:rsidRDefault="00E73160" w:rsidP="00E73160">
      <w:pPr>
        <w:spacing w:before="100" w:beforeAutospacing="1" w:after="100" w:afterAutospacing="1" w:line="240" w:lineRule="auto"/>
        <w:ind w:right="-563"/>
        <w:jc w:val="both"/>
        <w:rPr>
          <w:rFonts w:ascii="Arial" w:eastAsia="Times New Roman" w:hAnsi="Arial" w:cs="Arial"/>
          <w:sz w:val="27"/>
          <w:szCs w:val="27"/>
        </w:rPr>
      </w:pPr>
      <w:r w:rsidRPr="00E73160">
        <w:rPr>
          <w:rFonts w:ascii="Arial" w:eastAsia="Times New Roman" w:hAnsi="Arial" w:cs="Arial"/>
          <w:sz w:val="27"/>
          <w:szCs w:val="27"/>
        </w:rPr>
        <w:lastRenderedPageBreak/>
        <w:t xml:space="preserve">Nhằm nâng cao nhận thức của người dân và doanh nghiệp trong việc sử dụng thiết bị đầu cuối Internet vệ tinh tầm thấp đúng quy định của pháp luật, Trung tâm Tần số vô tuyến điện khu vực VIII </w:t>
      </w:r>
      <w:r w:rsidR="00014EFC">
        <w:rPr>
          <w:rFonts w:ascii="Arial" w:eastAsia="Times New Roman" w:hAnsi="Arial" w:cs="Arial"/>
          <w:sz w:val="27"/>
          <w:szCs w:val="27"/>
        </w:rPr>
        <w:t>đã</w:t>
      </w:r>
      <w:r w:rsidRPr="00E73160">
        <w:rPr>
          <w:rFonts w:ascii="Arial" w:eastAsia="Times New Roman" w:hAnsi="Arial" w:cs="Arial"/>
          <w:sz w:val="27"/>
          <w:szCs w:val="27"/>
        </w:rPr>
        <w:t xml:space="preserve"> có văn bản đề nghị các </w:t>
      </w:r>
      <w:r>
        <w:rPr>
          <w:rFonts w:ascii="Arial" w:eastAsia="Times New Roman" w:hAnsi="Arial" w:cs="Arial"/>
          <w:sz w:val="27"/>
          <w:szCs w:val="27"/>
        </w:rPr>
        <w:t>cơ quan, đơn vị trên địa bàn tỉnh</w:t>
      </w:r>
      <w:r w:rsidRPr="00E73160">
        <w:rPr>
          <w:rFonts w:ascii="Arial" w:eastAsia="Times New Roman" w:hAnsi="Arial" w:cs="Arial"/>
          <w:sz w:val="27"/>
          <w:szCs w:val="27"/>
        </w:rPr>
        <w:t xml:space="preserve"> tăng cường tuyên truyền về việc sử dụng thiết bị đầu cuối Internet vệ tinh tầm thấp, đồng thời cảnh báo các chế tài xử phạt nghiêm khắc đối với các hành vi vi phạm.</w:t>
      </w:r>
    </w:p>
    <w:p w:rsidR="00E73160" w:rsidRPr="00E73160" w:rsidRDefault="00E73160" w:rsidP="00E73160">
      <w:pPr>
        <w:spacing w:before="100" w:beforeAutospacing="1" w:after="100" w:afterAutospacing="1" w:line="240" w:lineRule="auto"/>
        <w:ind w:right="-563"/>
        <w:jc w:val="both"/>
        <w:outlineLvl w:val="2"/>
        <w:rPr>
          <w:rFonts w:ascii="Arial" w:eastAsia="Times New Roman" w:hAnsi="Arial" w:cs="Arial"/>
          <w:b/>
          <w:bCs/>
          <w:sz w:val="27"/>
          <w:szCs w:val="27"/>
        </w:rPr>
      </w:pPr>
      <w:r w:rsidRPr="00E73160">
        <w:rPr>
          <w:rFonts w:ascii="Arial" w:eastAsia="Times New Roman" w:hAnsi="Arial" w:cs="Arial"/>
          <w:b/>
          <w:bCs/>
          <w:sz w:val="27"/>
          <w:szCs w:val="27"/>
        </w:rPr>
        <w:t>Internet vệ tinh tầm thấp là gì?</w:t>
      </w:r>
    </w:p>
    <w:p w:rsidR="00E73160" w:rsidRPr="00E73160" w:rsidRDefault="00E73160" w:rsidP="00E73160">
      <w:pPr>
        <w:spacing w:before="100" w:beforeAutospacing="1" w:after="100" w:afterAutospacing="1" w:line="240" w:lineRule="auto"/>
        <w:ind w:right="-563"/>
        <w:jc w:val="both"/>
        <w:rPr>
          <w:rFonts w:ascii="Arial" w:eastAsia="Times New Roman" w:hAnsi="Arial" w:cs="Arial"/>
          <w:sz w:val="27"/>
          <w:szCs w:val="27"/>
        </w:rPr>
      </w:pPr>
      <w:r w:rsidRPr="00E73160">
        <w:rPr>
          <w:rFonts w:ascii="Arial" w:eastAsia="Times New Roman" w:hAnsi="Arial" w:cs="Arial"/>
          <w:sz w:val="27"/>
          <w:szCs w:val="27"/>
        </w:rPr>
        <w:t>Internet vệ tinh tầm thấp (LEO Satellite Internet) là công nghệ kết nối Internet hiện đại, giúp mở rộng khả năng tiếp cận Internet đến mọi nơi, đặc biệt tại các khu vực vùng sâu, vùng xa, biên giới và những nơi chưa có điều kiện phát triển hạ tầng viễn thông mặt đất. So với hệ thống vệ tinh địa tĩnh truyền thống, công nghệ này cho phép cung cấp dịch vụ với tốc độ cao và độ trễ thấp hơn.</w:t>
      </w:r>
    </w:p>
    <w:p w:rsidR="00E73160" w:rsidRPr="00E73160" w:rsidRDefault="00E73160" w:rsidP="00E73160">
      <w:pPr>
        <w:spacing w:before="100" w:beforeAutospacing="1" w:after="100" w:afterAutospacing="1" w:line="240" w:lineRule="auto"/>
        <w:ind w:right="-563"/>
        <w:jc w:val="both"/>
        <w:rPr>
          <w:rFonts w:ascii="Arial" w:eastAsia="Times New Roman" w:hAnsi="Arial" w:cs="Arial"/>
          <w:sz w:val="27"/>
          <w:szCs w:val="27"/>
        </w:rPr>
      </w:pPr>
      <w:r w:rsidRPr="00E73160">
        <w:rPr>
          <w:rFonts w:ascii="Arial" w:eastAsia="Times New Roman" w:hAnsi="Arial" w:cs="Arial"/>
          <w:sz w:val="27"/>
          <w:szCs w:val="27"/>
        </w:rPr>
        <w:t xml:space="preserve">Hiện nay, </w:t>
      </w:r>
      <w:r w:rsidR="0083598F" w:rsidRPr="0083598F">
        <w:rPr>
          <w:rFonts w:ascii="Arial" w:eastAsia="Times New Roman" w:hAnsi="Arial" w:cs="Arial"/>
          <w:sz w:val="27"/>
          <w:szCs w:val="27"/>
        </w:rPr>
        <w:t>Công ty TNHH Starlink Services Việt Nam đã được cấp phép cung cấp dịch vụ theo đề án thí điểm nhưng cần đáp ứng điều kiện cung cấp dịch vụ tại Việt Nam</w:t>
      </w:r>
      <w:r w:rsidRPr="00E73160">
        <w:rPr>
          <w:rFonts w:ascii="Arial" w:eastAsia="Times New Roman" w:hAnsi="Arial" w:cs="Arial"/>
          <w:sz w:val="27"/>
          <w:szCs w:val="27"/>
        </w:rPr>
        <w:t>.</w:t>
      </w:r>
    </w:p>
    <w:p w:rsidR="00E73160" w:rsidRPr="00E73160" w:rsidRDefault="00E73160" w:rsidP="00E73160">
      <w:pPr>
        <w:spacing w:before="100" w:beforeAutospacing="1" w:after="100" w:afterAutospacing="1" w:line="240" w:lineRule="auto"/>
        <w:ind w:right="-563"/>
        <w:jc w:val="both"/>
        <w:outlineLvl w:val="2"/>
        <w:rPr>
          <w:rFonts w:ascii="Arial" w:eastAsia="Times New Roman" w:hAnsi="Arial" w:cs="Arial"/>
          <w:b/>
          <w:bCs/>
          <w:sz w:val="27"/>
          <w:szCs w:val="27"/>
        </w:rPr>
      </w:pPr>
      <w:r w:rsidRPr="00E73160">
        <w:rPr>
          <w:rFonts w:ascii="Arial" w:eastAsia="Times New Roman" w:hAnsi="Arial" w:cs="Arial"/>
          <w:b/>
          <w:bCs/>
          <w:sz w:val="27"/>
          <w:szCs w:val="27"/>
        </w:rPr>
        <w:t>Chỉ sử dụng dịch vụ và thiết bị hợp pháp</w:t>
      </w:r>
    </w:p>
    <w:p w:rsidR="00F256B2" w:rsidRDefault="00E73160" w:rsidP="00F256B2">
      <w:pPr>
        <w:spacing w:before="100" w:beforeAutospacing="1" w:after="100" w:afterAutospacing="1" w:line="240" w:lineRule="auto"/>
        <w:ind w:right="-563"/>
        <w:jc w:val="both"/>
        <w:rPr>
          <w:rFonts w:ascii="Arial" w:eastAsia="Times New Roman" w:hAnsi="Arial" w:cs="Arial"/>
          <w:sz w:val="27"/>
          <w:szCs w:val="27"/>
        </w:rPr>
      </w:pPr>
      <w:r w:rsidRPr="00E73160">
        <w:rPr>
          <w:rFonts w:ascii="Arial" w:eastAsia="Times New Roman" w:hAnsi="Arial" w:cs="Arial"/>
          <w:sz w:val="27"/>
          <w:szCs w:val="27"/>
        </w:rPr>
        <w:t>Để bảo đảm an toàn thông tin, an ninh quốc gia và chấp hành đúng các quy định của pháp luật về viễn thông, tần số vô tuyến điện, Trung tâm Tần số vô tuyến điện khu vực VIII khuyến cáo các tổ chức, cá nhân có nhu cầu sử dụng dịch vụ Internet vệ tinh cần lưu ý:</w:t>
      </w:r>
    </w:p>
    <w:p w:rsidR="00BC1DB7" w:rsidRPr="00BC1DB7" w:rsidRDefault="00BC1DB7" w:rsidP="00BC1DB7">
      <w:pPr>
        <w:spacing w:before="100" w:beforeAutospacing="1" w:after="100" w:afterAutospacing="1" w:line="240" w:lineRule="auto"/>
        <w:ind w:right="-563"/>
        <w:jc w:val="both"/>
        <w:rPr>
          <w:rFonts w:ascii="Arial" w:eastAsia="Times New Roman" w:hAnsi="Arial" w:cs="Arial"/>
          <w:sz w:val="27"/>
          <w:szCs w:val="27"/>
        </w:rPr>
      </w:pPr>
      <w:r w:rsidRPr="00BC1DB7">
        <w:rPr>
          <w:rFonts w:ascii="Arial" w:eastAsia="Times New Roman" w:hAnsi="Arial" w:cs="Arial"/>
          <w:sz w:val="27"/>
          <w:szCs w:val="27"/>
        </w:rPr>
        <w:t>Lựa chọn nhà cung cấp hợp pháp: Chỉ được sử dụng dịch vụ thông tin vệ tinh của các doanh nghiệp viễn thông đã được Bộ Khoa học và Công nghệ cấp giấy phép cung cấp dịch vụ viễn thông (hoặc đại lý dịch vụ của các doanh nghiệp này). Người dùng có thể sử dụng dịch vụ do Công ty TNHH Starlink Services Việt Nam cung cấp theo hình thức thuê bao và không phải xin cấp giấy phép sử dụng tần số và thiết bị vô tuyến điện cho thiết bị đầu cuối vệ tinh.</w:t>
      </w:r>
    </w:p>
    <w:p w:rsidR="00BC1DB7" w:rsidRPr="00BC1DB7" w:rsidRDefault="002D5225" w:rsidP="00BC1DB7">
      <w:pPr>
        <w:spacing w:before="100" w:beforeAutospacing="1" w:after="100" w:afterAutospacing="1" w:line="240" w:lineRule="auto"/>
        <w:ind w:right="-563"/>
        <w:jc w:val="both"/>
        <w:rPr>
          <w:rFonts w:ascii="Arial" w:eastAsia="Times New Roman" w:hAnsi="Arial" w:cs="Arial"/>
          <w:sz w:val="27"/>
          <w:szCs w:val="27"/>
        </w:rPr>
      </w:pPr>
      <w:r>
        <w:rPr>
          <w:rFonts w:ascii="Arial" w:eastAsia="Times New Roman" w:hAnsi="Arial" w:cs="Arial"/>
          <w:sz w:val="27"/>
          <w:szCs w:val="27"/>
        </w:rPr>
        <w:t>S</w:t>
      </w:r>
      <w:r w:rsidRPr="002D5225">
        <w:rPr>
          <w:rFonts w:ascii="Arial" w:eastAsia="Times New Roman" w:hAnsi="Arial" w:cs="Arial"/>
          <w:sz w:val="27"/>
          <w:szCs w:val="27"/>
        </w:rPr>
        <w:t>ử dụng thiế</w:t>
      </w:r>
      <w:bookmarkStart w:id="0" w:name="_GoBack"/>
      <w:bookmarkEnd w:id="0"/>
      <w:r w:rsidRPr="002D5225">
        <w:rPr>
          <w:rFonts w:ascii="Arial" w:eastAsia="Times New Roman" w:hAnsi="Arial" w:cs="Arial"/>
          <w:sz w:val="27"/>
          <w:szCs w:val="27"/>
        </w:rPr>
        <w:t xml:space="preserve">t bị được chứng nhận hợp quy, đã đăng ký dịch vụ </w:t>
      </w:r>
      <w:r w:rsidR="00BC1DB7" w:rsidRPr="00BC1DB7">
        <w:rPr>
          <w:rFonts w:ascii="Arial" w:eastAsia="Times New Roman" w:hAnsi="Arial" w:cs="Arial"/>
          <w:sz w:val="27"/>
          <w:szCs w:val="27"/>
        </w:rPr>
        <w:t>đúng quy định.</w:t>
      </w:r>
    </w:p>
    <w:p w:rsidR="00E73160" w:rsidRPr="00E73160" w:rsidRDefault="00BC1DB7" w:rsidP="00BC1DB7">
      <w:pPr>
        <w:spacing w:before="100" w:beforeAutospacing="1" w:after="100" w:afterAutospacing="1" w:line="240" w:lineRule="auto"/>
        <w:ind w:right="-563"/>
        <w:jc w:val="both"/>
        <w:rPr>
          <w:rFonts w:ascii="Arial" w:eastAsia="Times New Roman" w:hAnsi="Arial" w:cs="Arial"/>
          <w:sz w:val="27"/>
          <w:szCs w:val="27"/>
        </w:rPr>
      </w:pPr>
      <w:r w:rsidRPr="00BC1DB7">
        <w:rPr>
          <w:rFonts w:ascii="Arial" w:eastAsia="Times New Roman" w:hAnsi="Arial" w:cs="Arial"/>
          <w:sz w:val="27"/>
          <w:szCs w:val="27"/>
        </w:rPr>
        <w:t>Nghiêm cấm các hành vi trái phép: Tuyệt đối không mua bán, nhập khẩu, vận chuyển, lắp đặt, kích hoạt hoặc sử dụng thiết bị đầu cuối Internet vệ tinh không rõ nguồn gốc, chưa được chứng nhận hợp quy hoặc mang từ nước ngoài vào Việt Nam để sử dụng trái quy định.</w:t>
      </w:r>
    </w:p>
    <w:p w:rsidR="00E73160" w:rsidRPr="00E73160" w:rsidRDefault="00E73160" w:rsidP="00E73160">
      <w:pPr>
        <w:spacing w:before="100" w:beforeAutospacing="1" w:after="100" w:afterAutospacing="1" w:line="240" w:lineRule="auto"/>
        <w:ind w:right="-563"/>
        <w:jc w:val="both"/>
        <w:outlineLvl w:val="2"/>
        <w:rPr>
          <w:rFonts w:ascii="Arial" w:eastAsia="Times New Roman" w:hAnsi="Arial" w:cs="Arial"/>
          <w:b/>
          <w:bCs/>
          <w:sz w:val="27"/>
          <w:szCs w:val="27"/>
        </w:rPr>
      </w:pPr>
      <w:r w:rsidRPr="00E73160">
        <w:rPr>
          <w:rFonts w:ascii="Arial" w:eastAsia="Times New Roman" w:hAnsi="Arial" w:cs="Arial"/>
          <w:b/>
          <w:bCs/>
          <w:sz w:val="27"/>
          <w:szCs w:val="27"/>
        </w:rPr>
        <w:t>Vi phạm có thể bị xử phạt đến 100 triệu đồng</w:t>
      </w:r>
    </w:p>
    <w:p w:rsidR="00E73160" w:rsidRPr="00E73160" w:rsidRDefault="00E73160" w:rsidP="00E73160">
      <w:pPr>
        <w:spacing w:before="100" w:beforeAutospacing="1" w:after="100" w:afterAutospacing="1" w:line="240" w:lineRule="auto"/>
        <w:ind w:right="-563"/>
        <w:jc w:val="both"/>
        <w:rPr>
          <w:rFonts w:ascii="Arial" w:eastAsia="Times New Roman" w:hAnsi="Arial" w:cs="Arial"/>
          <w:sz w:val="27"/>
          <w:szCs w:val="27"/>
        </w:rPr>
      </w:pPr>
      <w:r w:rsidRPr="00E73160">
        <w:rPr>
          <w:rFonts w:ascii="Arial" w:eastAsia="Times New Roman" w:hAnsi="Arial" w:cs="Arial"/>
          <w:sz w:val="27"/>
          <w:szCs w:val="27"/>
        </w:rPr>
        <w:t xml:space="preserve">Theo </w:t>
      </w:r>
      <w:r w:rsidRPr="00E73160">
        <w:rPr>
          <w:rFonts w:ascii="Arial" w:eastAsia="Times New Roman" w:hAnsi="Arial" w:cs="Arial"/>
          <w:b/>
          <w:bCs/>
          <w:sz w:val="27"/>
          <w:szCs w:val="27"/>
        </w:rPr>
        <w:t>Điều 102 Nghị định số 163/2024/NĐ-CP ngày 24/12/2024 của Chính phủ</w:t>
      </w:r>
      <w:r w:rsidRPr="00E73160">
        <w:rPr>
          <w:rFonts w:ascii="Arial" w:eastAsia="Times New Roman" w:hAnsi="Arial" w:cs="Arial"/>
          <w:sz w:val="27"/>
          <w:szCs w:val="27"/>
        </w:rPr>
        <w:t xml:space="preserve">, tổ chức, cá nhân có hành vi sản xuất, nhập khẩu, mua bán, quảng cáo, lắp đặt hoặc sử dụng thiết bị đầu cuối Internet vệ tinh tầm thấp không đúng quy định của pháp luật có thể bị xử phạt vi phạm hành chính từ </w:t>
      </w:r>
      <w:r w:rsidRPr="00E73160">
        <w:rPr>
          <w:rFonts w:ascii="Arial" w:eastAsia="Times New Roman" w:hAnsi="Arial" w:cs="Arial"/>
          <w:b/>
          <w:bCs/>
          <w:sz w:val="27"/>
          <w:szCs w:val="27"/>
        </w:rPr>
        <w:t>70.000.000 đồng đến 100.000.000 đồng</w:t>
      </w:r>
      <w:r w:rsidRPr="00E73160">
        <w:rPr>
          <w:rFonts w:ascii="Arial" w:eastAsia="Times New Roman" w:hAnsi="Arial" w:cs="Arial"/>
          <w:sz w:val="27"/>
          <w:szCs w:val="27"/>
        </w:rPr>
        <w:t xml:space="preserve">, đồng thời bị áp dụng hình thức xử phạt bổ sung là </w:t>
      </w:r>
      <w:r w:rsidRPr="00E73160">
        <w:rPr>
          <w:rFonts w:ascii="Arial" w:eastAsia="Times New Roman" w:hAnsi="Arial" w:cs="Arial"/>
          <w:b/>
          <w:bCs/>
          <w:sz w:val="27"/>
          <w:szCs w:val="27"/>
        </w:rPr>
        <w:t>tịch thu tang vật, phương tiện vi phạm</w:t>
      </w:r>
      <w:r w:rsidRPr="00E73160">
        <w:rPr>
          <w:rFonts w:ascii="Arial" w:eastAsia="Times New Roman" w:hAnsi="Arial" w:cs="Arial"/>
          <w:sz w:val="27"/>
          <w:szCs w:val="27"/>
        </w:rPr>
        <w:t>.</w:t>
      </w:r>
    </w:p>
    <w:p w:rsidR="00E73160" w:rsidRPr="00E73160" w:rsidRDefault="00E73160" w:rsidP="00E73160">
      <w:pPr>
        <w:spacing w:before="100" w:beforeAutospacing="1" w:after="100" w:afterAutospacing="1" w:line="240" w:lineRule="auto"/>
        <w:ind w:right="-563"/>
        <w:jc w:val="both"/>
        <w:outlineLvl w:val="2"/>
        <w:rPr>
          <w:rFonts w:ascii="Arial" w:eastAsia="Times New Roman" w:hAnsi="Arial" w:cs="Arial"/>
          <w:b/>
          <w:bCs/>
          <w:sz w:val="27"/>
          <w:szCs w:val="27"/>
        </w:rPr>
      </w:pPr>
      <w:r w:rsidRPr="00E73160">
        <w:rPr>
          <w:rFonts w:ascii="Arial" w:eastAsia="Times New Roman" w:hAnsi="Arial" w:cs="Arial"/>
          <w:b/>
          <w:bCs/>
          <w:sz w:val="27"/>
          <w:szCs w:val="27"/>
        </w:rPr>
        <w:t>Tăng cường tuyên truyền, nâng cao nhận thức</w:t>
      </w:r>
    </w:p>
    <w:p w:rsidR="00E73160" w:rsidRPr="00E73160" w:rsidRDefault="0083598F" w:rsidP="00E73160">
      <w:pPr>
        <w:spacing w:before="100" w:beforeAutospacing="1" w:after="100" w:afterAutospacing="1" w:line="240" w:lineRule="auto"/>
        <w:ind w:right="-563"/>
        <w:jc w:val="both"/>
        <w:rPr>
          <w:rFonts w:ascii="Arial" w:eastAsia="Times New Roman" w:hAnsi="Arial" w:cs="Arial"/>
          <w:sz w:val="27"/>
          <w:szCs w:val="27"/>
        </w:rPr>
      </w:pPr>
      <w:r>
        <w:rPr>
          <w:rFonts w:ascii="Arial" w:eastAsia="Times New Roman" w:hAnsi="Arial" w:cs="Arial"/>
          <w:sz w:val="27"/>
          <w:szCs w:val="27"/>
        </w:rPr>
        <w:t>Đ</w:t>
      </w:r>
      <w:r w:rsidR="00E73160" w:rsidRPr="00E73160">
        <w:rPr>
          <w:rFonts w:ascii="Arial" w:eastAsia="Times New Roman" w:hAnsi="Arial" w:cs="Arial"/>
          <w:sz w:val="27"/>
          <w:szCs w:val="27"/>
        </w:rPr>
        <w:t>ề nghị UBND các xã, phường, các cơ quan, đơn vị trên địa bàn tỉnh tăng cường tuyên truyền về quy định sử dụng thiết bị đầu cuối Internet vệ tinh tầm thấp trên hệ thống truyền thanh cơ sở, Cổng/Trang thông tin điện tử, các nền tảng mạng xã hội, Fanpage, Zalo và các hình thức tuyên truyền phù hợp khác nhằm nâng cao nhận thức, ý thức chấp hành pháp luật của người dân và doanh nghiệp.</w:t>
      </w:r>
    </w:p>
    <w:p w:rsidR="00E73160" w:rsidRPr="00E73160" w:rsidRDefault="00E73160" w:rsidP="00E73160">
      <w:pPr>
        <w:spacing w:before="100" w:beforeAutospacing="1" w:after="100" w:afterAutospacing="1" w:line="240" w:lineRule="auto"/>
        <w:ind w:right="-563"/>
        <w:jc w:val="both"/>
        <w:rPr>
          <w:rFonts w:ascii="Arial" w:eastAsia="Times New Roman" w:hAnsi="Arial" w:cs="Arial"/>
          <w:sz w:val="27"/>
          <w:szCs w:val="27"/>
        </w:rPr>
      </w:pPr>
      <w:r w:rsidRPr="00E73160">
        <w:rPr>
          <w:rFonts w:ascii="Arial" w:eastAsia="Times New Roman" w:hAnsi="Arial" w:cs="Arial"/>
          <w:sz w:val="27"/>
          <w:szCs w:val="27"/>
        </w:rPr>
        <w:t>Việc tuyên truyền cần tập trung tại các khu vực vùng sâu, vùng xa, khu vực biên giới và các địa bàn có nguy cơ phát sinh việc mua bán, lắp đặt, sử dụng thiết bị đầu cuối Internet vệ tinh không đúng quy định.</w:t>
      </w:r>
    </w:p>
    <w:p w:rsidR="00E73160" w:rsidRPr="00E73160" w:rsidRDefault="00E73160" w:rsidP="00E73160">
      <w:pPr>
        <w:spacing w:before="100" w:beforeAutospacing="1" w:after="100" w:afterAutospacing="1" w:line="240" w:lineRule="auto"/>
        <w:ind w:right="-563"/>
        <w:jc w:val="both"/>
        <w:rPr>
          <w:rFonts w:ascii="Times New Roman" w:eastAsia="Times New Roman" w:hAnsi="Times New Roman" w:cs="Times New Roman"/>
          <w:sz w:val="24"/>
          <w:szCs w:val="24"/>
        </w:rPr>
      </w:pPr>
      <w:r w:rsidRPr="00E73160">
        <w:rPr>
          <w:rFonts w:ascii="Arial" w:eastAsia="Times New Roman" w:hAnsi="Arial" w:cs="Arial"/>
          <w:sz w:val="27"/>
          <w:szCs w:val="27"/>
        </w:rPr>
        <w:t>Trong quá trình thực hiện, nếu phát hiện hoặc gặp khó khăn, vướng mắc liên quan đến việc sản xuất, nhập khẩu, mua bán, lắp đặt hoặc sử dụng thiết bị đầu cuối Internet vệ tinh không đúng quy định, các cơ quan, đơn vị và người dân kịp thời trao đổi thông tin với Trung tâm Tần số vô tuyến điện khu vực VIII để được hướng dẫn theo đúng quy định của pháp luật.</w:t>
      </w:r>
    </w:p>
    <w:p w:rsidR="00987D89" w:rsidRPr="00987D89" w:rsidRDefault="00987D89" w:rsidP="00987D89">
      <w:pPr>
        <w:shd w:val="clear" w:color="auto" w:fill="FFFFFF"/>
        <w:spacing w:after="100" w:afterAutospacing="1" w:line="432" w:lineRule="atLeast"/>
        <w:ind w:right="-421"/>
        <w:jc w:val="both"/>
        <w:rPr>
          <w:rFonts w:ascii="Arial" w:eastAsia="Times New Roman" w:hAnsi="Arial" w:cs="Arial"/>
          <w:color w:val="212529"/>
          <w:sz w:val="27"/>
          <w:szCs w:val="27"/>
        </w:rPr>
      </w:pPr>
    </w:p>
    <w:p w:rsidR="00434EEE" w:rsidRDefault="00434EEE" w:rsidP="00987D89">
      <w:pPr>
        <w:ind w:right="-421"/>
      </w:pPr>
    </w:p>
    <w:sectPr w:rsidR="00434E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E403A"/>
    <w:multiLevelType w:val="multilevel"/>
    <w:tmpl w:val="75C4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D89"/>
    <w:rsid w:val="00014EFC"/>
    <w:rsid w:val="00163C0D"/>
    <w:rsid w:val="002D5225"/>
    <w:rsid w:val="003070F1"/>
    <w:rsid w:val="00434EEE"/>
    <w:rsid w:val="0083598F"/>
    <w:rsid w:val="008F7B7A"/>
    <w:rsid w:val="00987D89"/>
    <w:rsid w:val="00A82081"/>
    <w:rsid w:val="00A869B9"/>
    <w:rsid w:val="00BC1DB7"/>
    <w:rsid w:val="00CE1D72"/>
    <w:rsid w:val="00E73160"/>
    <w:rsid w:val="00F2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5EAC2"/>
  <w15:chartTrackingRefBased/>
  <w15:docId w15:val="{EED48030-4B47-4392-BA46-27DF7367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63C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731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tail-content-lead">
    <w:name w:val="detail-content-lead"/>
    <w:basedOn w:val="Normal"/>
    <w:rsid w:val="00987D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7D89"/>
    <w:rPr>
      <w:b/>
      <w:bCs/>
    </w:rPr>
  </w:style>
  <w:style w:type="paragraph" w:styleId="NormalWeb">
    <w:name w:val="Normal (Web)"/>
    <w:basedOn w:val="Normal"/>
    <w:uiPriority w:val="99"/>
    <w:semiHidden/>
    <w:unhideWhenUsed/>
    <w:rsid w:val="00987D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63C0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7316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558564">
      <w:bodyDiv w:val="1"/>
      <w:marLeft w:val="0"/>
      <w:marRight w:val="0"/>
      <w:marTop w:val="0"/>
      <w:marBottom w:val="0"/>
      <w:divBdr>
        <w:top w:val="none" w:sz="0" w:space="0" w:color="auto"/>
        <w:left w:val="none" w:sz="0" w:space="0" w:color="auto"/>
        <w:bottom w:val="none" w:sz="0" w:space="0" w:color="auto"/>
        <w:right w:val="none" w:sz="0" w:space="0" w:color="auto"/>
      </w:divBdr>
    </w:div>
    <w:div w:id="1695308082">
      <w:bodyDiv w:val="1"/>
      <w:marLeft w:val="0"/>
      <w:marRight w:val="0"/>
      <w:marTop w:val="0"/>
      <w:marBottom w:val="0"/>
      <w:divBdr>
        <w:top w:val="none" w:sz="0" w:space="0" w:color="auto"/>
        <w:left w:val="none" w:sz="0" w:space="0" w:color="auto"/>
        <w:bottom w:val="none" w:sz="0" w:space="0" w:color="auto"/>
        <w:right w:val="none" w:sz="0" w:space="0" w:color="auto"/>
      </w:divBdr>
    </w:div>
    <w:div w:id="207789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589</Words>
  <Characters>3362</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Internet vệ tinh tầm thấp là gì?</vt:lpstr>
      <vt:lpstr>        Chỉ sử dụng dịch vụ và thiết bị hợp pháp</vt:lpstr>
      <vt:lpstr>        Vi phạm có thể bị xử phạt đến 100 triệu đồng</vt:lpstr>
      <vt:lpstr>        Tăng cường tuyên truyền, nâng cao nhận thức</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2026-07-21T08:33:00Z</dcterms:created>
  <dcterms:modified xsi:type="dcterms:W3CDTF">2026-07-21T10:05:00Z</dcterms:modified>
</cp:coreProperties>
</file>